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re"/>
        <w:bidi w:val="0"/>
      </w:pPr>
      <w:r>
        <w:rPr>
          <w:rtl w:val="0"/>
        </w:rPr>
        <w:t>AES - Dates de Tourn</w:t>
      </w:r>
      <w:r>
        <w:rPr>
          <w:rtl w:val="0"/>
        </w:rPr>
        <w:t>é</w:t>
      </w:r>
      <w:r>
        <w:rPr>
          <w:rtl w:val="0"/>
        </w:rPr>
        <w:t>es</w: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12700</wp:posOffset>
                </wp:positionH>
                <wp:positionV relativeFrom="line">
                  <wp:posOffset>509518</wp:posOffset>
                </wp:positionV>
                <wp:extent cx="5943600" cy="0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1.0pt;margin-top:40.1pt;width:468.0pt;height:0.0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118"/>
        <w:gridCol w:w="3118"/>
        <w:gridCol w:w="3119"/>
      </w:tblGrid>
      <w:tr>
        <w:tblPrEx>
          <w:shd w:val="clear" w:color="auto" w:fill="bdc0bf"/>
        </w:tblPrEx>
        <w:trPr>
          <w:trHeight w:val="295" w:hRule="atLeast"/>
          <w:tblHeader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Date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jc w:val="center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Lieu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center"/>
            </w:pPr>
            <w:r>
              <w:rPr>
                <w:rFonts w:ascii="Helvetica Neue" w:hAnsi="Helvetica Neue"/>
                <w:rtl w:val="0"/>
              </w:rPr>
              <w:t>Public ou priv</w:t>
            </w:r>
            <w:r>
              <w:rPr>
                <w:rFonts w:ascii="Helvetica Neue" w:hAnsi="Helvetica Neue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481" w:hRule="atLeast"/>
        </w:trPr>
        <w:tc>
          <w:tcPr>
            <w:tcW w:type="dxa" w:w="311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Samedi 16 Novembre 2019</w:t>
            </w:r>
          </w:p>
        </w:tc>
        <w:tc>
          <w:tcPr>
            <w:tcW w:type="dxa" w:w="31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vis, QC</w:t>
            </w:r>
          </w:p>
          <w:p>
            <w:pPr>
              <w:pStyle w:val="Corps"/>
              <w:bidi w:val="0"/>
            </w:pPr>
          </w:p>
        </w:tc>
        <w:tc>
          <w:tcPr>
            <w:tcW w:type="dxa" w:w="3118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479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Samedi 30 Novembre 2019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Ottawa, ON</w:t>
            </w:r>
          </w:p>
          <w:p>
            <w:pPr>
              <w:pStyle w:val="Corps"/>
              <w:bidi w:val="0"/>
            </w:pP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Samedi 7 D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cembre 2019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Norfolk, Virginia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Vendredi 13 D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cembre 2019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Traverse CIty, Michigan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Samedi 14 D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cembre 2019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Lantana, Florida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Mardi 31 D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cembre 2019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Brooks, California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Jeudi 23 Janvier 2020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Orlando, Florida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Vendredi 7 F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vrier 2020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Laredo, Texas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Mercredi 12 F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vrier 2020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Mexico City, Mexico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Mercredi 19 F</w:t>
            </w:r>
            <w:r>
              <w:rPr>
                <w:rFonts w:ascii="Helvetica Neue" w:hAnsi="Helvetica Neue" w:hint="default"/>
                <w:rtl w:val="0"/>
              </w:rPr>
              <w:t>é</w:t>
            </w:r>
            <w:r>
              <w:rPr>
                <w:rFonts w:ascii="Helvetica Neue" w:hAnsi="Helvetica Neue"/>
                <w:rtl w:val="0"/>
              </w:rPr>
              <w:t>vrier 2020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Mexico City, Mexico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Mardi 21 Avril 2020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Qu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bec, QC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Vendredi 12 Juin 2020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Lasarre, QC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  <w:tr>
        <w:tblPrEx>
          <w:shd w:val="clear" w:color="auto" w:fill="auto"/>
        </w:tblPrEx>
        <w:trPr>
          <w:trHeight w:val="295" w:hRule="atLeast"/>
        </w:trPr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1"/>
              <w:jc w:val="right"/>
            </w:pPr>
            <w:r>
              <w:rPr>
                <w:rFonts w:ascii="Helvetica Neue" w:hAnsi="Helvetica Neue"/>
                <w:rtl w:val="0"/>
              </w:rPr>
              <w:t>Vendredi 10 Juillet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s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Saint-Aim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  <w:r>
              <w:rPr>
                <w:rFonts w:ascii="Helvetica Neue" w:cs="Arial Unicode MS" w:hAnsi="Helvetica Neue" w:eastAsia="Arial Unicode MS"/>
                <w:rtl w:val="0"/>
              </w:rPr>
              <w:t>-des-Lacs, QC</w:t>
            </w:r>
          </w:p>
        </w:tc>
        <w:tc>
          <w:tcPr>
            <w:tcW w:type="dxa" w:w="3118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yle de tableau 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Priv</w:t>
            </w:r>
            <w:r>
              <w:rPr>
                <w:rFonts w:ascii="Helvetica Neue" w:cs="Arial Unicode MS" w:hAnsi="Helvetica Neue" w:eastAsia="Arial Unicode MS" w:hint="default"/>
                <w:rtl w:val="0"/>
              </w:rPr>
              <w:t>é</w:t>
            </w:r>
          </w:p>
        </w:tc>
      </w:tr>
    </w:tbl>
    <w:p>
      <w:pPr>
        <w:pStyle w:val="Par défaut"/>
        <w:bidi w:val="0"/>
        <w:spacing w:line="720" w:lineRule="atLeast"/>
        <w:ind w:left="0" w:right="0" w:firstLine="0"/>
        <w:jc w:val="left"/>
        <w:rPr>
          <w:rFonts w:ascii="Roboto Regular" w:cs="Roboto Regular" w:hAnsi="Roboto Regular" w:eastAsia="Roboto Regular"/>
          <w:outline w:val="0"/>
          <w:color w:val="3c4043"/>
          <w:sz w:val="36"/>
          <w:szCs w:val="36"/>
          <w:shd w:val="clear" w:color="auto" w:fill="ffffff"/>
          <w:rtl w:val="0"/>
          <w14:textOutline w14:w="0" w14:cap="flat">
            <w14:solidFill>
              <w14:srgbClr w14:val="3C4043"/>
            </w14:solidFill>
            <w14:prstDash w14:val="solid"/>
            <w14:miter w14:lim="400000"/>
          </w14:textOutline>
          <w14:textFill>
            <w14:solidFill>
              <w14:srgbClr w14:val="3C4043"/>
            </w14:solidFill>
          </w14:textFill>
        </w:rPr>
      </w:pPr>
    </w:p>
    <w:p>
      <w:pPr>
        <w:pStyle w:val="Par défaut"/>
        <w:bidi w:val="0"/>
        <w:spacing w:line="380" w:lineRule="atLeast"/>
        <w:ind w:left="0" w:right="0" w:firstLine="0"/>
        <w:jc w:val="left"/>
        <w:rPr>
          <w:rtl w:val="0"/>
        </w:rPr>
      </w:pPr>
      <w:r>
        <w:rPr>
          <w:rFonts w:ascii="Roboto Regular" w:cs="Roboto Regular" w:hAnsi="Roboto Regular" w:eastAsia="Roboto Regular"/>
          <w:outline w:val="0"/>
          <w:color w:val="3c4043"/>
          <w:sz w:val="28"/>
          <w:szCs w:val="28"/>
          <w:shd w:val="clear" w:color="auto" w:fill="ffffff"/>
          <w:rtl w:val="0"/>
          <w14:textOutline w14:w="0" w14:cap="flat">
            <w14:solidFill>
              <w14:srgbClr w14:val="3C4043"/>
            </w14:solidFill>
            <w14:prstDash w14:val="solid"/>
            <w14:miter w14:lim="400000"/>
          </w14:textOutline>
          <w14:textFill>
            <w14:solidFill>
              <w14:srgbClr w14:val="3C4043"/>
            </w14:solidFill>
          </w14:textFill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Roboto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re">
    <w:name w:val="Titre"/>
    <w:next w:val="Corps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  <w:style w:type="paragraph" w:styleId="Par défaut">
    <w:name w:val="Par défaut"/>
    <w:next w:val="Par défau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e de tableau 1">
    <w:name w:val="Style de tableau 1"/>
    <w:next w:val="Style de tableau 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yle de tableau 2">
    <w:name w:val="Style de tableau 2"/>
    <w:next w:val="Style de tableau 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